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A79F" w14:textId="22545B13" w:rsidR="003473F3" w:rsidRPr="00C13F46" w:rsidRDefault="003473F3" w:rsidP="00C13F46">
      <w:pPr>
        <w:spacing w:line="312" w:lineRule="auto"/>
        <w:jc w:val="center"/>
        <w:rPr>
          <w:rFonts w:ascii="Arial" w:hAnsi="Arial" w:cs="Arial"/>
          <w:color w:val="000000" w:themeColor="text1"/>
          <w:lang w:eastAsia="en-ZA"/>
        </w:rPr>
      </w:pPr>
      <w:r w:rsidRPr="00C13F46">
        <w:rPr>
          <w:rFonts w:ascii="Arial" w:hAnsi="Arial" w:cs="Arial"/>
          <w:noProof/>
          <w:lang w:val="en-ZA" w:eastAsia="en-ZA"/>
        </w:rPr>
        <w:drawing>
          <wp:inline distT="0" distB="0" distL="0" distR="0" wp14:anchorId="1936B95A" wp14:editId="6371762E">
            <wp:extent cx="1106001" cy="1073426"/>
            <wp:effectExtent l="0" t="0" r="0" b="0"/>
            <wp:docPr id="1909879848" name="Picture 2" descr="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57" cy="107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031C8" w14:textId="78D2D074" w:rsidR="00B46D25" w:rsidRPr="00B46D25" w:rsidRDefault="00B46D25" w:rsidP="00B46D25">
      <w:pPr>
        <w:spacing w:line="312" w:lineRule="auto"/>
        <w:jc w:val="center"/>
        <w:rPr>
          <w:rFonts w:ascii="Arial" w:hAnsi="Arial" w:cs="Arial"/>
          <w:b/>
          <w:caps/>
          <w:color w:val="000000" w:themeColor="text1"/>
          <w:lang w:val="fr-FR"/>
        </w:rPr>
      </w:pPr>
      <w:r w:rsidRPr="00B46D25">
        <w:rPr>
          <w:rFonts w:ascii="Arial" w:hAnsi="Arial" w:cs="Arial"/>
          <w:b/>
          <w:caps/>
          <w:color w:val="000000" w:themeColor="text1"/>
          <w:lang w:val="fr-FR"/>
        </w:rPr>
        <w:t>46ÈME RÉUNION DU FORUM DE NÉGOCIATION COMMERCIALE – SERVICES</w:t>
      </w:r>
    </w:p>
    <w:p w14:paraId="69F29082" w14:textId="77777777" w:rsidR="00B46D25" w:rsidRPr="00B46D25" w:rsidRDefault="00B46D25" w:rsidP="00B46D25">
      <w:pPr>
        <w:spacing w:line="312" w:lineRule="auto"/>
        <w:jc w:val="center"/>
        <w:rPr>
          <w:rFonts w:ascii="Arial" w:hAnsi="Arial" w:cs="Arial"/>
          <w:b/>
          <w:caps/>
          <w:color w:val="000000" w:themeColor="text1"/>
          <w:lang w:val="fr-FR"/>
        </w:rPr>
      </w:pPr>
      <w:r w:rsidRPr="00B46D25">
        <w:rPr>
          <w:rFonts w:ascii="Arial" w:hAnsi="Arial" w:cs="Arial"/>
          <w:b/>
          <w:caps/>
          <w:color w:val="000000" w:themeColor="text1"/>
          <w:lang w:val="fr-FR"/>
        </w:rPr>
        <w:t>LE CAP, AFRIQUE DU SUD</w:t>
      </w:r>
    </w:p>
    <w:p w14:paraId="4B5B6307" w14:textId="199EB6AD" w:rsidR="00D86862" w:rsidRPr="00B46D25" w:rsidRDefault="00B46D25" w:rsidP="00B46D25">
      <w:pPr>
        <w:spacing w:line="312" w:lineRule="auto"/>
        <w:jc w:val="center"/>
        <w:rPr>
          <w:rFonts w:ascii="Arial" w:hAnsi="Arial" w:cs="Arial"/>
          <w:b/>
          <w:caps/>
          <w:color w:val="000000" w:themeColor="text1"/>
          <w:lang w:val="fr-FR"/>
        </w:rPr>
      </w:pPr>
      <w:r w:rsidRPr="00B46D25">
        <w:rPr>
          <w:rFonts w:ascii="Arial" w:hAnsi="Arial" w:cs="Arial"/>
          <w:b/>
          <w:caps/>
          <w:color w:val="000000" w:themeColor="text1"/>
          <w:lang w:val="fr-FR"/>
        </w:rPr>
        <w:t>9-11 NOVEMBRE 2023</w:t>
      </w:r>
    </w:p>
    <w:p w14:paraId="49152510" w14:textId="77777777" w:rsidR="009F51BB" w:rsidRPr="00B46D25" w:rsidRDefault="009F51BB" w:rsidP="00C13F46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val="fr-FR" w:eastAsia="en-ZA"/>
        </w:rPr>
      </w:pPr>
    </w:p>
    <w:p w14:paraId="77FD20E3" w14:textId="08EFC85A" w:rsidR="001C4F03" w:rsidRPr="00B46D25" w:rsidRDefault="006F6BA7" w:rsidP="00CA343A">
      <w:pPr>
        <w:shd w:val="clear" w:color="auto" w:fill="0033CC"/>
        <w:spacing w:line="312" w:lineRule="auto"/>
        <w:jc w:val="center"/>
        <w:rPr>
          <w:rFonts w:ascii="Arial" w:hAnsi="Arial" w:cs="Arial"/>
          <w:b/>
          <w:bCs/>
          <w:caps/>
          <w:color w:val="FFFFFF" w:themeColor="background1"/>
          <w:lang w:val="fr-FR" w:eastAsia="en-ZA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FFFFFF" w:themeColor="background1"/>
          <w:lang w:val="fr-FR" w:eastAsia="en-ZA"/>
        </w:rPr>
        <w:t>É</w:t>
      </w:r>
      <w:r w:rsidR="00B46D25">
        <w:rPr>
          <w:rFonts w:ascii="Arial" w:hAnsi="Arial" w:cs="Arial"/>
          <w:b/>
          <w:bCs/>
          <w:caps/>
          <w:color w:val="FFFFFF" w:themeColor="background1"/>
          <w:lang w:val="fr-FR" w:eastAsia="en-ZA"/>
        </w:rPr>
        <w:t xml:space="preserve">BAUCHE </w:t>
      </w:r>
      <w:r w:rsidR="00B46D25" w:rsidRPr="00B46D25">
        <w:rPr>
          <w:rFonts w:ascii="Arial" w:hAnsi="Arial" w:cs="Arial"/>
          <w:b/>
          <w:bCs/>
          <w:caps/>
          <w:color w:val="FFFFFF" w:themeColor="background1"/>
          <w:lang w:val="fr-FR" w:eastAsia="en-ZA"/>
        </w:rPr>
        <w:t>D'ORDRE DU JOUR ANNOTÉ</w:t>
      </w:r>
    </w:p>
    <w:p w14:paraId="51A9BE7A" w14:textId="77777777" w:rsidR="001C4F03" w:rsidRPr="00722DC5" w:rsidRDefault="001C4F03" w:rsidP="00C13F46">
      <w:pPr>
        <w:spacing w:line="312" w:lineRule="auto"/>
        <w:jc w:val="both"/>
        <w:rPr>
          <w:rFonts w:ascii="Arial" w:hAnsi="Arial" w:cs="Arial"/>
          <w:b/>
          <w:bCs/>
          <w:caps/>
          <w:lang w:val="fr-FR"/>
        </w:rPr>
      </w:pPr>
    </w:p>
    <w:p w14:paraId="148D4874" w14:textId="31BFE220" w:rsidR="00923828" w:rsidRPr="00C13F46" w:rsidRDefault="00B46D25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722D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Discours d’ouverture</w:t>
      </w:r>
      <w:r w:rsidR="00923828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0B2150A7" w14:textId="2252539B" w:rsidR="00923828" w:rsidRPr="00250FD2" w:rsidRDefault="00923828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250FD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Adoption </w:t>
      </w:r>
      <w:r w:rsidR="00250FD2" w:rsidRPr="00250FD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de l’ordre du jour et du </w:t>
      </w:r>
      <w:r w:rsidR="00846B17" w:rsidRPr="00250FD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Programme</w:t>
      </w:r>
    </w:p>
    <w:p w14:paraId="3683566A" w14:textId="43E63397" w:rsidR="009E175C" w:rsidRPr="004D794F" w:rsidRDefault="004D794F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4D794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Mises à jour sur la ratification et l'adhésion au Protocole sur le commerce des 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  </w:t>
      </w:r>
      <w:r w:rsidRPr="004D794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services</w:t>
      </w:r>
    </w:p>
    <w:p w14:paraId="41FF6DB0" w14:textId="581D81AD" w:rsidR="00BA3548" w:rsidRPr="004D794F" w:rsidRDefault="004D794F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4D794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Rapport de la première réunion du Groupe de réflexion sectorielle (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GRS</w:t>
      </w:r>
      <w:r w:rsidRPr="004D794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)-Services de distribution</w:t>
      </w:r>
    </w:p>
    <w:p w14:paraId="41024172" w14:textId="52B39583" w:rsidR="00EE095C" w:rsidRPr="002D39C8" w:rsidRDefault="002D39C8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2D39C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Rapport de la Quatrième Réunion de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s services </w:t>
      </w:r>
      <w:r w:rsidR="00795E5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d’affaire de</w:t>
      </w:r>
      <w:r w:rsidRPr="002D39C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GRS</w:t>
      </w:r>
    </w:p>
    <w:p w14:paraId="181FC739" w14:textId="2C996914" w:rsidR="00923828" w:rsidRPr="00795E5F" w:rsidRDefault="00795E5F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795E5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Projet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/</w:t>
      </w:r>
      <w:r w:rsidR="00722D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ébauche</w:t>
      </w:r>
      <w:r w:rsidRPr="00795E5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de lignes directrices pour l'élaboration d</w:t>
      </w:r>
      <w:r w:rsidR="00C14A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es protocoles     d</w:t>
      </w:r>
      <w:r w:rsidRPr="00795E5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'accords de reconnaissance mutuelle (ARM) de la SADC pour les services professionnels</w:t>
      </w:r>
    </w:p>
    <w:p w14:paraId="571E0FFF" w14:textId="0963AA35" w:rsidR="0050253A" w:rsidRPr="00C14A8E" w:rsidRDefault="0050253A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C14A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Services</w:t>
      </w:r>
      <w:r w:rsidR="00C14A8E" w:rsidRPr="00C14A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environnementaux</w:t>
      </w:r>
      <w:r w:rsidRPr="00C14A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: </w:t>
      </w:r>
      <w:r w:rsidR="00C14A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P</w:t>
      </w:r>
      <w:r w:rsidR="00C14A8E" w:rsidRPr="00C14A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rojet</w:t>
      </w:r>
      <w:r w:rsidR="00C14A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de Rapport d’</w:t>
      </w:r>
      <w:r w:rsidR="00722D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Étude</w:t>
      </w:r>
    </w:p>
    <w:p w14:paraId="62018B9B" w14:textId="77777777" w:rsidR="00DE4E2D" w:rsidRDefault="00E314F1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Member States’ Requests and Offers for Liberalisation of Trade in Services</w:t>
      </w:r>
      <w:r w:rsidR="00305265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:</w:t>
      </w:r>
    </w:p>
    <w:p w14:paraId="01ACF9CB" w14:textId="7F41FF71" w:rsidR="00E81841" w:rsidRPr="00C53B32" w:rsidRDefault="00C53B32" w:rsidP="00853681">
      <w:pPr>
        <w:pStyle w:val="ListParagraph"/>
        <w:numPr>
          <w:ilvl w:val="1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C53B32"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>Secteurs du 1er tour : offre initiale de l’Angola</w:t>
      </w:r>
    </w:p>
    <w:p w14:paraId="50295E4E" w14:textId="2660B512" w:rsidR="007A0FC8" w:rsidRPr="00911B7E" w:rsidRDefault="00911B7E" w:rsidP="00853681">
      <w:pPr>
        <w:pStyle w:val="ListParagraph"/>
        <w:numPr>
          <w:ilvl w:val="1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911B7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Secteurs du 2e cycle : calendriers de référence et demandes des États membres</w:t>
      </w:r>
    </w:p>
    <w:p w14:paraId="2B3EAEDF" w14:textId="7FA08B9F" w:rsidR="0076545A" w:rsidRPr="00911B7E" w:rsidRDefault="00911B7E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911B7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Mise à jour sur les négociations sur le commerce des services</w:t>
      </w:r>
    </w:p>
    <w:p w14:paraId="67D1DB38" w14:textId="7D41AEEB" w:rsidR="003538FE" w:rsidRPr="006162C5" w:rsidRDefault="00911B7E" w:rsidP="00853681">
      <w:pPr>
        <w:pStyle w:val="ListParagraph"/>
        <w:numPr>
          <w:ilvl w:val="1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6162C5"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 xml:space="preserve">Tripartite de la </w:t>
      </w:r>
      <w:r w:rsidR="006162C5" w:rsidRPr="006162C5"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 xml:space="preserve">zone de </w:t>
      </w:r>
      <w:r w:rsidR="00722DC5"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>libre-échange</w:t>
      </w:r>
      <w:r w:rsidR="006162C5"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 xml:space="preserve"> de </w:t>
      </w:r>
      <w:r w:rsidR="001566EF" w:rsidRPr="006162C5"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>COMESA-</w:t>
      </w:r>
      <w:r w:rsidR="00A01B05"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>CAE</w:t>
      </w:r>
      <w:r w:rsidR="001566EF" w:rsidRPr="006162C5"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 xml:space="preserve">-SADC </w:t>
      </w:r>
    </w:p>
    <w:p w14:paraId="57254856" w14:textId="4FCDCC2A" w:rsidR="003538FE" w:rsidRPr="00A01B05" w:rsidRDefault="00A01B05" w:rsidP="00853681">
      <w:pPr>
        <w:pStyle w:val="ListParagraph"/>
        <w:numPr>
          <w:ilvl w:val="1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</w:pPr>
      <w:r w:rsidRPr="00A01B05"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>Accord sur la zone de libre-échange continentale africaine</w:t>
      </w:r>
      <w:r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 xml:space="preserve"> (</w:t>
      </w:r>
      <w:r w:rsidR="00232C46">
        <w:rPr>
          <w:rFonts w:ascii="Arial" w:hAnsi="Arial" w:cs="Arial"/>
          <w:bCs/>
          <w:color w:val="000000" w:themeColor="text1"/>
          <w:shd w:val="clear" w:color="auto" w:fill="FFFFFF"/>
          <w:lang w:val="fr-FR"/>
        </w:rPr>
        <w:t>AZLECAF)</w:t>
      </w:r>
    </w:p>
    <w:p w14:paraId="4D5F9D78" w14:textId="3E8810EB" w:rsidR="001566EF" w:rsidRPr="00853681" w:rsidRDefault="00232C46" w:rsidP="00853681">
      <w:pPr>
        <w:pStyle w:val="ListParagraph"/>
        <w:numPr>
          <w:ilvl w:val="1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85368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Accord général sur le commerce des services (AGCS)</w:t>
      </w:r>
    </w:p>
    <w:p w14:paraId="7C97DE69" w14:textId="678E7039" w:rsidR="00923828" w:rsidRPr="00C13F46" w:rsidRDefault="00853681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722D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Toute autre</w:t>
      </w:r>
      <w:r w:rsidRPr="0085368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affaire</w:t>
      </w:r>
    </w:p>
    <w:p w14:paraId="693C6A96" w14:textId="11FA7CAE" w:rsidR="00923828" w:rsidRPr="00722DC5" w:rsidRDefault="00923828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Adoption </w:t>
      </w:r>
      <w:r w:rsidR="0085368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du Rapport</w:t>
      </w:r>
    </w:p>
    <w:p w14:paraId="066624D5" w14:textId="40D684D2" w:rsidR="00F7152E" w:rsidRPr="00C13F46" w:rsidRDefault="00853681" w:rsidP="00853681">
      <w:pPr>
        <w:pStyle w:val="ListParagraph"/>
        <w:numPr>
          <w:ilvl w:val="0"/>
          <w:numId w:val="6"/>
        </w:numPr>
        <w:spacing w:after="0" w:line="312" w:lineRule="auto"/>
        <w:ind w:left="567" w:hanging="567"/>
        <w:jc w:val="both"/>
        <w:rPr>
          <w:rFonts w:ascii="Arial" w:hAnsi="Arial" w:cs="Arial"/>
          <w:caps/>
          <w:sz w:val="24"/>
          <w:szCs w:val="24"/>
        </w:rPr>
      </w:pPr>
      <w:r w:rsidRPr="00722D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Discours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de </w:t>
      </w:r>
      <w:r w:rsidR="00923828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Clo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ture</w:t>
      </w:r>
    </w:p>
    <w:sectPr w:rsidR="00F7152E" w:rsidRPr="00C13F46" w:rsidSect="009D76A3">
      <w:headerReference w:type="default" r:id="rId9"/>
      <w:pgSz w:w="11906" w:h="16838"/>
      <w:pgMar w:top="1440" w:right="144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9890" w14:textId="77777777" w:rsidR="00D26FB7" w:rsidRDefault="00D26FB7" w:rsidP="00222C66">
      <w:r>
        <w:separator/>
      </w:r>
    </w:p>
  </w:endnote>
  <w:endnote w:type="continuationSeparator" w:id="0">
    <w:p w14:paraId="7E06405F" w14:textId="77777777" w:rsidR="00D26FB7" w:rsidRDefault="00D26FB7" w:rsidP="002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855AC" w14:textId="77777777" w:rsidR="00D26FB7" w:rsidRDefault="00D26FB7" w:rsidP="00222C66">
      <w:r>
        <w:separator/>
      </w:r>
    </w:p>
  </w:footnote>
  <w:footnote w:type="continuationSeparator" w:id="0">
    <w:p w14:paraId="1B7FF44B" w14:textId="77777777" w:rsidR="00D26FB7" w:rsidRDefault="00D26FB7" w:rsidP="0022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7679D" w14:textId="77777777" w:rsidR="00DE4E2D" w:rsidRDefault="002A61EC" w:rsidP="00222C66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SADC/TNF-Serv./46/2023</w:t>
    </w:r>
    <w:r w:rsidR="00DE4E2D">
      <w:rPr>
        <w:rFonts w:ascii="Arial" w:hAnsi="Arial" w:cs="Arial"/>
        <w:b/>
        <w:bCs/>
      </w:rPr>
      <w:t>/1</w:t>
    </w:r>
  </w:p>
  <w:p w14:paraId="4F10C24D" w14:textId="504853E5" w:rsidR="00222C66" w:rsidRPr="00222C66" w:rsidRDefault="00222C66" w:rsidP="00222C66">
    <w:pPr>
      <w:pStyle w:val="Header"/>
      <w:jc w:val="right"/>
      <w:rPr>
        <w:rFonts w:ascii="Arial" w:hAnsi="Arial" w:cs="Arial"/>
        <w:b/>
        <w:bCs/>
      </w:rPr>
    </w:pPr>
    <w:proofErr w:type="spellStart"/>
    <w:r w:rsidRPr="00222C66">
      <w:rPr>
        <w:rFonts w:ascii="Arial" w:hAnsi="Arial" w:cs="Arial"/>
        <w:b/>
        <w:bCs/>
      </w:rPr>
      <w:t>Vers</w:t>
    </w:r>
    <w:proofErr w:type="spellEnd"/>
    <w:r w:rsidRPr="00222C66">
      <w:rPr>
        <w:rFonts w:ascii="Arial" w:hAnsi="Arial" w:cs="Arial"/>
        <w:b/>
        <w:bCs/>
      </w:rPr>
      <w:t xml:space="preserve"> </w:t>
    </w:r>
    <w:r w:rsidR="00850A7E">
      <w:rPr>
        <w:rFonts w:ascii="Arial" w:hAnsi="Arial" w:cs="Arial"/>
        <w:b/>
        <w:bCs/>
      </w:rPr>
      <w:t>12</w:t>
    </w:r>
    <w:r w:rsidRPr="00222C66">
      <w:rPr>
        <w:rFonts w:ascii="Arial" w:hAnsi="Arial" w:cs="Arial"/>
        <w:b/>
        <w:bCs/>
      </w:rPr>
      <w:t>/</w:t>
    </w:r>
    <w:r w:rsidR="00850A7E">
      <w:rPr>
        <w:rFonts w:ascii="Arial" w:hAnsi="Arial" w:cs="Arial"/>
        <w:b/>
        <w:bCs/>
      </w:rPr>
      <w:t>10</w:t>
    </w:r>
    <w:r w:rsidRPr="00222C66">
      <w:rPr>
        <w:rFonts w:ascii="Arial" w:hAnsi="Arial" w:cs="Arial"/>
        <w:b/>
        <w:bCs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60C"/>
    <w:multiLevelType w:val="hybridMultilevel"/>
    <w:tmpl w:val="BA921266"/>
    <w:lvl w:ilvl="0" w:tplc="030E8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98A"/>
    <w:multiLevelType w:val="hybridMultilevel"/>
    <w:tmpl w:val="62E8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C02"/>
    <w:multiLevelType w:val="multilevel"/>
    <w:tmpl w:val="CEF881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1CC2637B"/>
    <w:multiLevelType w:val="multilevel"/>
    <w:tmpl w:val="7DC8EC8A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55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94330"/>
    <w:multiLevelType w:val="multilevel"/>
    <w:tmpl w:val="7BEEEAD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D2865D2"/>
    <w:multiLevelType w:val="multilevel"/>
    <w:tmpl w:val="0DB64B9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462365"/>
    <w:multiLevelType w:val="multilevel"/>
    <w:tmpl w:val="2BEA17D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BA292C"/>
    <w:multiLevelType w:val="hybridMultilevel"/>
    <w:tmpl w:val="CF3819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25A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D96C73"/>
    <w:multiLevelType w:val="multilevel"/>
    <w:tmpl w:val="6FA0D4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193C7C"/>
    <w:multiLevelType w:val="hybridMultilevel"/>
    <w:tmpl w:val="F9F61494"/>
    <w:lvl w:ilvl="0" w:tplc="E8E074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671"/>
    <w:multiLevelType w:val="multilevel"/>
    <w:tmpl w:val="5AE0B53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6C430D40"/>
    <w:multiLevelType w:val="multilevel"/>
    <w:tmpl w:val="E9FAAD5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6F061936"/>
    <w:multiLevelType w:val="multilevel"/>
    <w:tmpl w:val="5C0483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7792742D"/>
    <w:multiLevelType w:val="multilevel"/>
    <w:tmpl w:val="5C0483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6"/>
  </w:num>
  <w:num w:numId="13">
    <w:abstractNumId w:val="16"/>
  </w:num>
  <w:num w:numId="14">
    <w:abstractNumId w:val="15"/>
  </w:num>
  <w:num w:numId="15">
    <w:abstractNumId w:val="1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za2NDQ3MzAzN7JU0lEKTi0uzszPAykwqwUAy3MlhCwAAAA="/>
  </w:docVars>
  <w:rsids>
    <w:rsidRoot w:val="007F4702"/>
    <w:rsid w:val="00052100"/>
    <w:rsid w:val="000E1E14"/>
    <w:rsid w:val="000F56C7"/>
    <w:rsid w:val="001078A6"/>
    <w:rsid w:val="00154339"/>
    <w:rsid w:val="001566EF"/>
    <w:rsid w:val="001662B3"/>
    <w:rsid w:val="001714A3"/>
    <w:rsid w:val="001C4F03"/>
    <w:rsid w:val="001D787E"/>
    <w:rsid w:val="00222C66"/>
    <w:rsid w:val="00232C46"/>
    <w:rsid w:val="00250FD2"/>
    <w:rsid w:val="00284BD6"/>
    <w:rsid w:val="002854CA"/>
    <w:rsid w:val="002A210D"/>
    <w:rsid w:val="002A61EC"/>
    <w:rsid w:val="002D39C8"/>
    <w:rsid w:val="00305265"/>
    <w:rsid w:val="0031029F"/>
    <w:rsid w:val="003473F3"/>
    <w:rsid w:val="003532E6"/>
    <w:rsid w:val="003538FE"/>
    <w:rsid w:val="003644D7"/>
    <w:rsid w:val="00370307"/>
    <w:rsid w:val="0037082C"/>
    <w:rsid w:val="00381008"/>
    <w:rsid w:val="003B472B"/>
    <w:rsid w:val="003C18CE"/>
    <w:rsid w:val="0040372C"/>
    <w:rsid w:val="00411AF2"/>
    <w:rsid w:val="00445F3D"/>
    <w:rsid w:val="00447AE0"/>
    <w:rsid w:val="0048736B"/>
    <w:rsid w:val="004A1964"/>
    <w:rsid w:val="004B4D20"/>
    <w:rsid w:val="004C228C"/>
    <w:rsid w:val="004D794F"/>
    <w:rsid w:val="0050253A"/>
    <w:rsid w:val="00572605"/>
    <w:rsid w:val="00576A51"/>
    <w:rsid w:val="00585D7F"/>
    <w:rsid w:val="005B6F2F"/>
    <w:rsid w:val="005D614F"/>
    <w:rsid w:val="005E5C63"/>
    <w:rsid w:val="005F0DFC"/>
    <w:rsid w:val="006162C5"/>
    <w:rsid w:val="006248C1"/>
    <w:rsid w:val="00647C24"/>
    <w:rsid w:val="0066534D"/>
    <w:rsid w:val="00695D7E"/>
    <w:rsid w:val="006F6BA7"/>
    <w:rsid w:val="00722DC5"/>
    <w:rsid w:val="0076545A"/>
    <w:rsid w:val="007727DE"/>
    <w:rsid w:val="007743B3"/>
    <w:rsid w:val="007873CE"/>
    <w:rsid w:val="00795E5F"/>
    <w:rsid w:val="007A0FC8"/>
    <w:rsid w:val="007C0A62"/>
    <w:rsid w:val="007F15AC"/>
    <w:rsid w:val="007F4702"/>
    <w:rsid w:val="008176A3"/>
    <w:rsid w:val="00834B1A"/>
    <w:rsid w:val="00846B17"/>
    <w:rsid w:val="00847EA5"/>
    <w:rsid w:val="00850A7E"/>
    <w:rsid w:val="00853681"/>
    <w:rsid w:val="0086542B"/>
    <w:rsid w:val="008926A0"/>
    <w:rsid w:val="008E0300"/>
    <w:rsid w:val="00902843"/>
    <w:rsid w:val="00911B7E"/>
    <w:rsid w:val="00917C66"/>
    <w:rsid w:val="00923828"/>
    <w:rsid w:val="009C3F58"/>
    <w:rsid w:val="009D76A3"/>
    <w:rsid w:val="009E175C"/>
    <w:rsid w:val="009F51BB"/>
    <w:rsid w:val="00A01B05"/>
    <w:rsid w:val="00A055B7"/>
    <w:rsid w:val="00A20EC6"/>
    <w:rsid w:val="00A71828"/>
    <w:rsid w:val="00A94F45"/>
    <w:rsid w:val="00A958C8"/>
    <w:rsid w:val="00AA2CF2"/>
    <w:rsid w:val="00B46D25"/>
    <w:rsid w:val="00B67A2F"/>
    <w:rsid w:val="00B72759"/>
    <w:rsid w:val="00B77379"/>
    <w:rsid w:val="00BA3548"/>
    <w:rsid w:val="00BD0161"/>
    <w:rsid w:val="00C02F96"/>
    <w:rsid w:val="00C13F46"/>
    <w:rsid w:val="00C14A8E"/>
    <w:rsid w:val="00C53B32"/>
    <w:rsid w:val="00CA343A"/>
    <w:rsid w:val="00D01EDA"/>
    <w:rsid w:val="00D26FB7"/>
    <w:rsid w:val="00D31AC5"/>
    <w:rsid w:val="00D43AB7"/>
    <w:rsid w:val="00D55E4E"/>
    <w:rsid w:val="00D86862"/>
    <w:rsid w:val="00D93B65"/>
    <w:rsid w:val="00DA0FFF"/>
    <w:rsid w:val="00DB496F"/>
    <w:rsid w:val="00DC69DC"/>
    <w:rsid w:val="00DD2DE2"/>
    <w:rsid w:val="00DE4E2D"/>
    <w:rsid w:val="00E314F1"/>
    <w:rsid w:val="00E54B5C"/>
    <w:rsid w:val="00E610D0"/>
    <w:rsid w:val="00E628FE"/>
    <w:rsid w:val="00E6509F"/>
    <w:rsid w:val="00E81841"/>
    <w:rsid w:val="00E86491"/>
    <w:rsid w:val="00EB3CAC"/>
    <w:rsid w:val="00EE095C"/>
    <w:rsid w:val="00EE2C40"/>
    <w:rsid w:val="00EF0078"/>
    <w:rsid w:val="00F12F7B"/>
    <w:rsid w:val="00F22A36"/>
    <w:rsid w:val="00F37611"/>
    <w:rsid w:val="00F54FE1"/>
    <w:rsid w:val="00F7152E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3ADE12"/>
  <w15:chartTrackingRefBased/>
  <w15:docId w15:val="{AFA5926D-8C97-4414-B175-08A1EBCA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,Normal1,Normal2,Source"/>
    <w:basedOn w:val="Normal"/>
    <w:link w:val="ListParagraphChar"/>
    <w:uiPriority w:val="34"/>
    <w:qFormat/>
    <w:rsid w:val="00E628F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qFormat/>
    <w:rsid w:val="00E628FE"/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7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6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2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6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ndabeni\Local%20Settings\Temporary%20Internet%20Files\OLK6\Talking%20Notes\WINNT\Profiles\faithk\Temporary%20Internet%20Files\OLK4A\sadclogo_mediu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Mendiate</dc:creator>
  <cp:keywords/>
  <dc:description/>
  <cp:lastModifiedBy>Ben NZOUANDA</cp:lastModifiedBy>
  <cp:revision>2</cp:revision>
  <dcterms:created xsi:type="dcterms:W3CDTF">2023-11-02T19:05:00Z</dcterms:created>
  <dcterms:modified xsi:type="dcterms:W3CDTF">2023-11-02T19:05:00Z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2023-05-30T10:12:40Z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253d52ab-1541-454c-91a5-dcece94bdf48</vt:lpwstr>
  </property>
  <property fmtid="{D5CDD505-2E9C-101B-9397-08002B2CF9AE}" pid="8" name="MSIP_Label_70d91555-27bb-46d2-9299-bbdc28766cf5_ContentBits">
    <vt:lpwstr>0</vt:lpwstr>
  </property>
  <property fmtid="{D5CDD505-2E9C-101B-9397-08002B2CF9AE}" pid="9" name="GrammarlyDocumentId">
    <vt:lpwstr>54a0cab892d90813725d22170afe8abb4f909188ae49a678514ed32d1c934897</vt:lpwstr>
  </property>
</Properties>
</file>